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 w:rsidR="00CF4708">
        <w:tc>
          <w:tcPr>
            <w:tcW w:w="6487" w:type="dxa"/>
          </w:tcPr>
          <w:p w:rsidR="00CF4708" w:rsidRDefault="00CF470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 CYR" w:eastAsia="Calibri" w:hAnsi="Times New Roman CYR" w:cs="Times New Roman CYR"/>
                <w:sz w:val="26"/>
                <w:szCs w:val="26"/>
              </w:rPr>
            </w:pPr>
          </w:p>
        </w:tc>
        <w:tc>
          <w:tcPr>
            <w:tcW w:w="3418" w:type="dxa"/>
          </w:tcPr>
          <w:p w:rsidR="00CF4708" w:rsidRDefault="00187B27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Calibri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CF4708" w:rsidRDefault="00187B27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Начальник отдела управления делами </w:t>
            </w:r>
          </w:p>
          <w:p w:rsidR="00CF4708" w:rsidRDefault="00187B27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____________ Яскина Л.И.</w:t>
            </w:r>
          </w:p>
          <w:p w:rsidR="00CF4708" w:rsidRDefault="00187B27">
            <w:pPr>
              <w:tabs>
                <w:tab w:val="left" w:pos="6804"/>
              </w:tabs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«___»___________ 20__ г.</w:t>
            </w:r>
          </w:p>
          <w:p w:rsidR="00CF4708" w:rsidRDefault="00CF4708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Calibri" w:hAnsi="Times New Roman CYR" w:cs="Times New Roman CYR"/>
                <w:sz w:val="26"/>
                <w:szCs w:val="26"/>
              </w:rPr>
            </w:pPr>
          </w:p>
        </w:tc>
      </w:tr>
    </w:tbl>
    <w:p w:rsidR="00CF4708" w:rsidRDefault="00CF4708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F4708" w:rsidRDefault="00CF4708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F4708" w:rsidRDefault="00187B27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CF4708" w:rsidRDefault="00187B27">
      <w:pPr>
        <w:spacing w:after="0" w:line="240" w:lineRule="auto"/>
        <w:jc w:val="center"/>
        <w:rPr>
          <w:rFonts w:ascii="Times New Roman CYR" w:eastAsia="Calibri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>
        <w:rPr>
          <w:rFonts w:ascii="Times New Roman CYR" w:eastAsia="Calibri" w:hAnsi="Times New Roman CYR" w:cs="Times New Roman CYR"/>
          <w:sz w:val="26"/>
          <w:szCs w:val="26"/>
        </w:rPr>
        <w:t>бутилированной питьевой воды</w:t>
      </w:r>
    </w:p>
    <w:p w:rsidR="00CF4708" w:rsidRDefault="00187B27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F4708" w:rsidRDefault="00187B27">
      <w:pPr>
        <w:pStyle w:val="afa"/>
        <w:numPr>
          <w:ilvl w:val="0"/>
          <w:numId w:val="8"/>
        </w:numPr>
        <w:shd w:val="clear" w:color="auto" w:fill="FFFFFF"/>
        <w:spacing w:after="0" w:line="240" w:lineRule="auto"/>
        <w:ind w:left="1134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F4708" w:rsidRDefault="00187B27">
      <w:pPr>
        <w:pStyle w:val="afa"/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Заказчик: филиал АО «Россети Сибирь Тываэнерго».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F4708" w:rsidRDefault="00187B27">
      <w:pPr>
        <w:pStyle w:val="afa"/>
        <w:numPr>
          <w:ilvl w:val="1"/>
          <w:numId w:val="8"/>
        </w:num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Предмет закупки: бутилированная питьевая вода.</w:t>
      </w:r>
    </w:p>
    <w:p w:rsidR="00CF4708" w:rsidRDefault="00CF4708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</w:p>
    <w:p w:rsidR="00CF4708" w:rsidRDefault="00187B27">
      <w:pPr>
        <w:pStyle w:val="afa"/>
        <w:numPr>
          <w:ilvl w:val="0"/>
          <w:numId w:val="8"/>
        </w:numPr>
        <w:shd w:val="clear" w:color="auto" w:fill="FFFFFF"/>
        <w:spacing w:after="0" w:line="240" w:lineRule="auto"/>
        <w:ind w:left="1134" w:hanging="425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Место, срок и условия поставки Продукции. </w:t>
      </w:r>
    </w:p>
    <w:p w:rsidR="00CF4708" w:rsidRDefault="00187B27">
      <w:pPr>
        <w:pStyle w:val="afa"/>
        <w:numPr>
          <w:ilvl w:val="1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Место поставки: Центральный склад АО «Россети Сибирь Тываэнерго» 667004 г. Кызыл ул. Колхозная, 2Б. </w:t>
      </w:r>
    </w:p>
    <w:p w:rsidR="00CF4708" w:rsidRDefault="00187B27">
      <w:pPr>
        <w:pStyle w:val="afa"/>
        <w:numPr>
          <w:ilvl w:val="1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Поставка продукции осуществляется транспортным средством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поставщика до склада заказчика.</w:t>
      </w:r>
    </w:p>
    <w:p w:rsidR="00CF4708" w:rsidRDefault="00187B27">
      <w:pPr>
        <w:pStyle w:val="afa"/>
        <w:numPr>
          <w:ilvl w:val="1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Упаковка, маркировка, условия транспортирования, в том числе требования к выбору вида транспортных средств, расходных материалов и документации должны соответствовать требованиям, указанным в технических условиях изготовител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я изделия, требованиям ГОСТ Р 52109-2003, </w:t>
      </w:r>
      <w:r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СанПиН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2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  <w:r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1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  <w:r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4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  <w:r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1116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-</w:t>
      </w:r>
      <w:r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02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«Питьевая вода. Гигиенические требования к качеству воды, расфасованной в емкости. Контроль качества», Постановлению Главного государственного </w:t>
      </w:r>
      <w:r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санитарного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врача РФ от 19.03.2002 № 12. и др. нор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CF4708" w:rsidRPr="00187B27" w:rsidRDefault="00187B27" w:rsidP="00187B27">
      <w:pPr>
        <w:pStyle w:val="afa"/>
        <w:numPr>
          <w:ilvl w:val="1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 w:rsidRPr="00187B27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Срок поставки: </w:t>
      </w:r>
      <w:bookmarkStart w:id="0" w:name="_GoBack"/>
      <w:r w:rsidRPr="00187B27">
        <w:rPr>
          <w:rFonts w:ascii="Times New Roman" w:eastAsia="Calibri" w:hAnsi="Times New Roman" w:cs="Times New Roman"/>
          <w:sz w:val="26"/>
          <w:szCs w:val="26"/>
        </w:rPr>
        <w:t>в течение 365 календарных дней с даты заключения договора, партиями по заявкам Покупателя (не менее 2 заявок в месяц) с момента заключения договора до полного исполнения Сторонами своих обязательств</w:t>
      </w:r>
      <w:bookmarkEnd w:id="0"/>
      <w:r>
        <w:rPr>
          <w:rFonts w:ascii="Times New Roman" w:eastAsia="Calibri" w:hAnsi="Times New Roman" w:cs="Times New Roman"/>
        </w:rPr>
        <w:t>.</w:t>
      </w:r>
    </w:p>
    <w:p w:rsidR="00CF4708" w:rsidRDefault="00187B27">
      <w:pPr>
        <w:pStyle w:val="afa"/>
        <w:numPr>
          <w:ilvl w:val="0"/>
          <w:numId w:val="8"/>
        </w:numPr>
        <w:shd w:val="clear" w:color="auto" w:fill="FFFFFF"/>
        <w:spacing w:after="0" w:line="240" w:lineRule="auto"/>
        <w:ind w:left="1134" w:hanging="425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Цена, перечень и объемы поставки Продукции. </w:t>
      </w:r>
    </w:p>
    <w:p w:rsidR="00CF4708" w:rsidRDefault="00187B27">
      <w:pPr>
        <w:pStyle w:val="afa"/>
        <w:numPr>
          <w:ilvl w:val="1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Перечень и объем поставки указаны в Приложении № 1.</w:t>
      </w:r>
    </w:p>
    <w:p w:rsidR="00CF4708" w:rsidRDefault="00187B27">
      <w:pPr>
        <w:pStyle w:val="afa"/>
        <w:numPr>
          <w:ilvl w:val="1"/>
          <w:numId w:val="8"/>
        </w:numPr>
        <w:shd w:val="clear" w:color="auto" w:fill="FFFFFF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Все налоги, сборы, отчисления и другие платежи, включая таможенные платежи и сборы, а также расходы на тра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нспортировку продукции до места поставки, стоимость тары и упаковки, гарантийные обязательства включены в стоимость заявки/предложения участника.</w:t>
      </w:r>
    </w:p>
    <w:p w:rsidR="00CF4708" w:rsidRDefault="00187B27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F4708" w:rsidRDefault="00187B27">
      <w:pPr>
        <w:pStyle w:val="afa"/>
        <w:numPr>
          <w:ilvl w:val="0"/>
          <w:numId w:val="8"/>
        </w:numPr>
        <w:shd w:val="clear" w:color="auto" w:fill="FFFFFF"/>
        <w:spacing w:after="0" w:line="240" w:lineRule="auto"/>
        <w:ind w:left="1134" w:hanging="425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Общие требования к поставляемой продукции. </w:t>
      </w:r>
    </w:p>
    <w:p w:rsidR="00CF4708" w:rsidRDefault="00187B27">
      <w:pPr>
        <w:pStyle w:val="afa"/>
        <w:numPr>
          <w:ilvl w:val="1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Поставляемая продукция должна быть изготовлена в год поставки.</w:t>
      </w:r>
    </w:p>
    <w:p w:rsidR="00CF4708" w:rsidRDefault="00187B27">
      <w:pPr>
        <w:pStyle w:val="afa"/>
        <w:numPr>
          <w:ilvl w:val="1"/>
          <w:numId w:val="8"/>
        </w:numPr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Продукция должна быть ранее не использованной.</w:t>
      </w:r>
    </w:p>
    <w:p w:rsidR="00CF4708" w:rsidRDefault="00187B27">
      <w:pPr>
        <w:shd w:val="clear" w:color="auto" w:fill="FFFFFF"/>
        <w:tabs>
          <w:tab w:val="left" w:pos="567"/>
          <w:tab w:val="left" w:pos="709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ab/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ab/>
        <w:t xml:space="preserve">4.3.   Продукция должна снабжаться идентифицирующей и информационной маркировкой, обеспечивающей потребителя полной информацией о продукции.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CF4708" w:rsidRDefault="00CF4708">
      <w:pPr>
        <w:shd w:val="clear" w:color="auto" w:fill="FFFFFF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</w:pPr>
    </w:p>
    <w:p w:rsidR="00CF4708" w:rsidRDefault="00187B27">
      <w:pPr>
        <w:shd w:val="clear" w:color="auto" w:fill="FFFFFF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4.4.    Докуме</w:t>
      </w:r>
      <w:r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>нтальное подтверждение производителем срока службы.</w:t>
      </w:r>
    </w:p>
    <w:p w:rsidR="00CF4708" w:rsidRDefault="00187B27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Cs/>
          <w:sz w:val="26"/>
          <w:szCs w:val="26"/>
          <w:lang w:eastAsia="ru-RU"/>
        </w:rPr>
        <w:t xml:space="preserve">  Предлагаемые участником варианты технических параметров и характеристик оборудования и материалов не указанные в ТЗ, согласовываются дополнительно. </w:t>
      </w:r>
    </w:p>
    <w:p w:rsidR="00CF4708" w:rsidRDefault="00CF4708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CF4708" w:rsidRDefault="00187B27">
      <w:pPr>
        <w:shd w:val="clear" w:color="auto" w:fill="FFFFFF"/>
        <w:spacing w:after="0" w:line="240" w:lineRule="auto"/>
        <w:ind w:left="568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5. Гарантийные обязательства. </w:t>
      </w:r>
    </w:p>
    <w:p w:rsidR="00CF4708" w:rsidRDefault="00187B27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ab/>
        <w:t xml:space="preserve">  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CF4708" w:rsidRDefault="00187B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F4708" w:rsidRDefault="00187B27">
      <w:pPr>
        <w:pStyle w:val="afa"/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Правила приемки продукции. </w:t>
      </w:r>
    </w:p>
    <w:p w:rsidR="00CF4708" w:rsidRDefault="00187B27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Вся поставляемая продукция проходит входной контроль, осуществляемый представителями филиала АО «Россети Сибирь Тываэнерго» с представителем участника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получении на склад.</w:t>
      </w:r>
    </w:p>
    <w:p w:rsidR="00CF4708" w:rsidRDefault="00187B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йской Федерации (ст.513 ГК РФ) и условиям настоящего Договора.</w:t>
      </w:r>
    </w:p>
    <w:p w:rsidR="00CF4708" w:rsidRDefault="00187B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CF4708" w:rsidRDefault="00187B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F4708" w:rsidRDefault="00187B27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–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ab/>
        <w:t>внешн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ий осмотр тары и упаковки: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F4708" w:rsidRDefault="00187B27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F4708" w:rsidRDefault="00187B27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ab/>
        <w:t xml:space="preserve">проверку соответствия содержимого упаковочным листам и характеристикам, указанным в товаросопроводительной документации. </w:t>
      </w:r>
    </w:p>
    <w:p w:rsidR="00CF4708" w:rsidRDefault="00187B27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ab/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CF4708" w:rsidRDefault="00187B27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–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ab/>
        <w:t>проверка наличия и содержания сопроводительной документации поставщиков, удостоверяющей к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ачество и комплектность поставленной ими продукции;</w:t>
      </w:r>
    </w:p>
    <w:p w:rsidR="00CF4708" w:rsidRDefault="00187B27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–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ab/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CF4708" w:rsidRDefault="00187B27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 случае выявления дефектов, участник обязан за свой счет заменить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поставленную продукцию.</w:t>
      </w:r>
    </w:p>
    <w:p w:rsidR="00CF4708" w:rsidRDefault="00CF4708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</w:p>
    <w:p w:rsidR="00CF4708" w:rsidRDefault="00CF47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3261"/>
        <w:gridCol w:w="1701"/>
        <w:gridCol w:w="2693"/>
      </w:tblGrid>
      <w:tr w:rsidR="00CF47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708" w:rsidRDefault="00187B27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708" w:rsidRDefault="00187B27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Дата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708" w:rsidRDefault="00187B27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Должность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708" w:rsidRDefault="00187B27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Подпись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708" w:rsidRDefault="00187B27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ФИО</w:t>
            </w:r>
          </w:p>
        </w:tc>
      </w:tr>
      <w:tr w:rsidR="00CF47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708" w:rsidRDefault="00187B27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708" w:rsidRDefault="00CF4708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08" w:rsidRDefault="00187B27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административно-ресурсного обеспечения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708" w:rsidRDefault="00CF4708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08" w:rsidRDefault="00187B27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Герасимов Виталий Сергеевич</w:t>
            </w:r>
          </w:p>
        </w:tc>
      </w:tr>
      <w:tr w:rsidR="00CF47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708" w:rsidRDefault="00187B27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708" w:rsidRDefault="00CF4708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08" w:rsidRDefault="00187B27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отдела логистики и МТО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708" w:rsidRDefault="00CF4708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08" w:rsidRDefault="00187B27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Власов Владимир Витальевич</w:t>
            </w:r>
          </w:p>
        </w:tc>
      </w:tr>
      <w:tr w:rsidR="00CF4708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708" w:rsidRDefault="00187B27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708" w:rsidRDefault="00CF4708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08" w:rsidRDefault="00187B27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ОУД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4708" w:rsidRDefault="00CF4708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4708" w:rsidRDefault="00187B27">
            <w:pPr>
              <w:shd w:val="clear" w:color="FFFFFF" w:themeColor="background1" w:fill="FFFFFF" w:themeFill="background1"/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Яскина Людмила Ивановна</w:t>
            </w:r>
          </w:p>
        </w:tc>
      </w:tr>
    </w:tbl>
    <w:p w:rsidR="00CF4708" w:rsidRDefault="00CF4708">
      <w:pPr>
        <w:spacing w:after="0" w:line="240" w:lineRule="auto"/>
        <w:rPr>
          <w:rFonts w:ascii="Times New Roman CYR" w:hAnsi="Times New Roman CYR" w:cs="Times New Roman CYR"/>
          <w:sz w:val="16"/>
          <w:szCs w:val="16"/>
          <w:highlight w:val="yellow"/>
        </w:rPr>
      </w:pPr>
    </w:p>
    <w:sectPr w:rsidR="00CF4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708" w:rsidRDefault="00187B27">
      <w:pPr>
        <w:spacing w:after="0" w:line="240" w:lineRule="auto"/>
      </w:pPr>
      <w:r>
        <w:separator/>
      </w:r>
    </w:p>
  </w:endnote>
  <w:endnote w:type="continuationSeparator" w:id="0">
    <w:p w:rsidR="00CF4708" w:rsidRDefault="00187B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708" w:rsidRDefault="00187B27">
      <w:pPr>
        <w:spacing w:after="0" w:line="240" w:lineRule="auto"/>
      </w:pPr>
      <w:r>
        <w:separator/>
      </w:r>
    </w:p>
  </w:footnote>
  <w:footnote w:type="continuationSeparator" w:id="0">
    <w:p w:rsidR="00CF4708" w:rsidRDefault="00187B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50F3A"/>
    <w:multiLevelType w:val="multilevel"/>
    <w:tmpl w:val="EE54C50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280D9D"/>
    <w:multiLevelType w:val="multilevel"/>
    <w:tmpl w:val="1A2A17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F74999"/>
    <w:multiLevelType w:val="multilevel"/>
    <w:tmpl w:val="10C0E6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AC40BD4"/>
    <w:multiLevelType w:val="multilevel"/>
    <w:tmpl w:val="24F2A9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7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7F618F6"/>
    <w:multiLevelType w:val="multilevel"/>
    <w:tmpl w:val="3D2E86CA"/>
    <w:lvl w:ilvl="0">
      <w:start w:val="1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E2D0922"/>
    <w:multiLevelType w:val="multilevel"/>
    <w:tmpl w:val="600C167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104" w:hanging="1800"/>
      </w:pPr>
      <w:rPr>
        <w:rFonts w:hint="default"/>
      </w:rPr>
    </w:lvl>
  </w:abstractNum>
  <w:abstractNum w:abstractNumId="6" w15:restartNumberingAfterBreak="0">
    <w:nsid w:val="59822B8C"/>
    <w:multiLevelType w:val="multilevel"/>
    <w:tmpl w:val="46FEF9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F394AF6"/>
    <w:multiLevelType w:val="multilevel"/>
    <w:tmpl w:val="51687F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15670EF"/>
    <w:multiLevelType w:val="multilevel"/>
    <w:tmpl w:val="9B3E302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 w15:restartNumberingAfterBreak="0">
    <w:nsid w:val="67C428D9"/>
    <w:multiLevelType w:val="multilevel"/>
    <w:tmpl w:val="472E114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2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3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984" w:hanging="1800"/>
      </w:pPr>
      <w:rPr>
        <w:rFonts w:hint="default"/>
      </w:rPr>
    </w:lvl>
  </w:abstractNum>
  <w:abstractNum w:abstractNumId="10" w15:restartNumberingAfterBreak="0">
    <w:nsid w:val="683A4E8F"/>
    <w:multiLevelType w:val="hybridMultilevel"/>
    <w:tmpl w:val="0E564F3C"/>
    <w:lvl w:ilvl="0" w:tplc="15BE66D8">
      <w:start w:val="6"/>
      <w:numFmt w:val="decimal"/>
      <w:lvlText w:val="%1."/>
      <w:lvlJc w:val="left"/>
      <w:pPr>
        <w:ind w:left="928" w:hanging="360"/>
      </w:pPr>
      <w:rPr>
        <w:rFonts w:hint="default"/>
        <w:b/>
        <w:sz w:val="26"/>
        <w:szCs w:val="26"/>
      </w:rPr>
    </w:lvl>
    <w:lvl w:ilvl="1" w:tplc="E848D632">
      <w:start w:val="1"/>
      <w:numFmt w:val="lowerLetter"/>
      <w:lvlText w:val="%2."/>
      <w:lvlJc w:val="left"/>
      <w:pPr>
        <w:ind w:left="1648" w:hanging="360"/>
      </w:pPr>
    </w:lvl>
    <w:lvl w:ilvl="2" w:tplc="BE1CA9A6">
      <w:start w:val="1"/>
      <w:numFmt w:val="lowerRoman"/>
      <w:lvlText w:val="%3."/>
      <w:lvlJc w:val="right"/>
      <w:pPr>
        <w:ind w:left="2368" w:hanging="180"/>
      </w:pPr>
    </w:lvl>
    <w:lvl w:ilvl="3" w:tplc="F3743378">
      <w:start w:val="1"/>
      <w:numFmt w:val="decimal"/>
      <w:lvlText w:val="%4."/>
      <w:lvlJc w:val="left"/>
      <w:pPr>
        <w:ind w:left="3088" w:hanging="360"/>
      </w:pPr>
    </w:lvl>
    <w:lvl w:ilvl="4" w:tplc="DB249440">
      <w:start w:val="1"/>
      <w:numFmt w:val="lowerLetter"/>
      <w:lvlText w:val="%5."/>
      <w:lvlJc w:val="left"/>
      <w:pPr>
        <w:ind w:left="3808" w:hanging="360"/>
      </w:pPr>
    </w:lvl>
    <w:lvl w:ilvl="5" w:tplc="F61AD080">
      <w:start w:val="1"/>
      <w:numFmt w:val="lowerRoman"/>
      <w:lvlText w:val="%6."/>
      <w:lvlJc w:val="right"/>
      <w:pPr>
        <w:ind w:left="4528" w:hanging="180"/>
      </w:pPr>
    </w:lvl>
    <w:lvl w:ilvl="6" w:tplc="78A28374">
      <w:start w:val="1"/>
      <w:numFmt w:val="decimal"/>
      <w:lvlText w:val="%7."/>
      <w:lvlJc w:val="left"/>
      <w:pPr>
        <w:ind w:left="5248" w:hanging="360"/>
      </w:pPr>
    </w:lvl>
    <w:lvl w:ilvl="7" w:tplc="6D16841A">
      <w:start w:val="1"/>
      <w:numFmt w:val="lowerLetter"/>
      <w:lvlText w:val="%8."/>
      <w:lvlJc w:val="left"/>
      <w:pPr>
        <w:ind w:left="5968" w:hanging="360"/>
      </w:pPr>
    </w:lvl>
    <w:lvl w:ilvl="8" w:tplc="5DECB2E2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6BC3777E"/>
    <w:multiLevelType w:val="hybridMultilevel"/>
    <w:tmpl w:val="D1DA2C36"/>
    <w:lvl w:ilvl="0" w:tplc="959C283A">
      <w:start w:val="1"/>
      <w:numFmt w:val="decimal"/>
      <w:lvlText w:val="%1."/>
      <w:lvlJc w:val="left"/>
      <w:pPr>
        <w:ind w:left="1069" w:hanging="360"/>
      </w:pPr>
      <w:rPr>
        <w:rFonts w:ascii="Times New Roman CYR" w:hAnsi="Times New Roman CYR" w:cs="Times New Roman CYR" w:hint="default"/>
        <w:b/>
        <w:sz w:val="26"/>
      </w:rPr>
    </w:lvl>
    <w:lvl w:ilvl="1" w:tplc="C698450C">
      <w:start w:val="1"/>
      <w:numFmt w:val="lowerLetter"/>
      <w:lvlText w:val="%2."/>
      <w:lvlJc w:val="left"/>
      <w:pPr>
        <w:ind w:left="1789" w:hanging="360"/>
      </w:pPr>
    </w:lvl>
    <w:lvl w:ilvl="2" w:tplc="5346F6FE">
      <w:start w:val="1"/>
      <w:numFmt w:val="lowerRoman"/>
      <w:lvlText w:val="%3."/>
      <w:lvlJc w:val="right"/>
      <w:pPr>
        <w:ind w:left="2509" w:hanging="180"/>
      </w:pPr>
    </w:lvl>
    <w:lvl w:ilvl="3" w:tplc="37808620">
      <w:start w:val="1"/>
      <w:numFmt w:val="decimal"/>
      <w:lvlText w:val="%4."/>
      <w:lvlJc w:val="left"/>
      <w:pPr>
        <w:ind w:left="3229" w:hanging="360"/>
      </w:pPr>
    </w:lvl>
    <w:lvl w:ilvl="4" w:tplc="1D467744">
      <w:start w:val="1"/>
      <w:numFmt w:val="lowerLetter"/>
      <w:lvlText w:val="%5."/>
      <w:lvlJc w:val="left"/>
      <w:pPr>
        <w:ind w:left="3949" w:hanging="360"/>
      </w:pPr>
    </w:lvl>
    <w:lvl w:ilvl="5" w:tplc="C8F26ADC">
      <w:start w:val="1"/>
      <w:numFmt w:val="lowerRoman"/>
      <w:lvlText w:val="%6."/>
      <w:lvlJc w:val="right"/>
      <w:pPr>
        <w:ind w:left="4669" w:hanging="180"/>
      </w:pPr>
    </w:lvl>
    <w:lvl w:ilvl="6" w:tplc="DF043C10">
      <w:start w:val="1"/>
      <w:numFmt w:val="decimal"/>
      <w:lvlText w:val="%7."/>
      <w:lvlJc w:val="left"/>
      <w:pPr>
        <w:ind w:left="5389" w:hanging="360"/>
      </w:pPr>
    </w:lvl>
    <w:lvl w:ilvl="7" w:tplc="B4D26430">
      <w:start w:val="1"/>
      <w:numFmt w:val="lowerLetter"/>
      <w:lvlText w:val="%8."/>
      <w:lvlJc w:val="left"/>
      <w:pPr>
        <w:ind w:left="6109" w:hanging="360"/>
      </w:pPr>
    </w:lvl>
    <w:lvl w:ilvl="8" w:tplc="212C1A26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25872F9"/>
    <w:multiLevelType w:val="multilevel"/>
    <w:tmpl w:val="55D402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9A16E10"/>
    <w:multiLevelType w:val="multilevel"/>
    <w:tmpl w:val="5E7087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13"/>
  </w:num>
  <w:num w:numId="5">
    <w:abstractNumId w:val="7"/>
  </w:num>
  <w:num w:numId="6">
    <w:abstractNumId w:val="2"/>
  </w:num>
  <w:num w:numId="7">
    <w:abstractNumId w:val="0"/>
  </w:num>
  <w:num w:numId="8">
    <w:abstractNumId w:val="4"/>
  </w:num>
  <w:num w:numId="9">
    <w:abstractNumId w:val="11"/>
  </w:num>
  <w:num w:numId="10">
    <w:abstractNumId w:val="12"/>
  </w:num>
  <w:num w:numId="11">
    <w:abstractNumId w:val="8"/>
  </w:num>
  <w:num w:numId="12">
    <w:abstractNumId w:val="10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708"/>
    <w:rsid w:val="00187B27"/>
    <w:rsid w:val="00CF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73D9A"/>
  <w15:docId w15:val="{1FA5603D-5286-4F9D-8413-50BB25ADC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character" w:customStyle="1" w:styleId="af7">
    <w:name w:val="Без интервала Знак"/>
    <w:link w:val="af8"/>
    <w:uiPriority w:val="1"/>
    <w:rPr>
      <w:rFonts w:ascii="Calibri" w:eastAsia="Calibri" w:hAnsi="Calibri" w:cs="Times New Roman"/>
    </w:rPr>
  </w:style>
  <w:style w:type="paragraph" w:styleId="af8">
    <w:name w:val="No Spacing"/>
    <w:link w:val="af7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table" w:styleId="af9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a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631</Words>
  <Characters>3601</Characters>
  <Application>Microsoft Office Word</Application>
  <DocSecurity>0</DocSecurity>
  <Lines>30</Lines>
  <Paragraphs>8</Paragraphs>
  <ScaleCrop>false</ScaleCrop>
  <Company/>
  <LinksUpToDate>false</LinksUpToDate>
  <CharactersWithSpaces>4224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Юлия Александровна</dc:creator>
  <cp:lastModifiedBy>Надежда Кузнецова</cp:lastModifiedBy>
  <cp:revision>30</cp:revision>
  <dcterms:created xsi:type="dcterms:W3CDTF">2022-06-17T07:55:00Z</dcterms:created>
  <dcterms:modified xsi:type="dcterms:W3CDTF">2024-01-24T02:35:00Z</dcterms:modified>
</cp:coreProperties>
</file>